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544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贵阳市人才发展集团人力资源有限公司</w:t>
      </w:r>
    </w:p>
    <w:p w14:paraId="0A75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2025年人力资源外包管理系统采购内容</w:t>
      </w:r>
    </w:p>
    <w:p w14:paraId="4920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（适用于派遣代理外包员工管理/客户管理/crm系统）</w:t>
      </w:r>
    </w:p>
    <w:p w14:paraId="0242F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85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总体要求</w:t>
      </w:r>
    </w:p>
    <w:p w14:paraId="5D45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搭建一体化人力资源管理平台，实现以下核心功能：外包员工全生命周期管理（入职、合同、考勤、薪资、社保、离职等）；</w:t>
      </w:r>
    </w:p>
    <w:p w14:paraId="6CF3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客户企业协同管理（客户信息维护、服务协议管理、账单结算、服务记录跟踪）；</w:t>
      </w:r>
    </w:p>
    <w:p w14:paraId="5436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数据合规与风险管控（用工合同电子化、社保公积金代缴记录、税务合规报表）。</w:t>
      </w:r>
    </w:p>
    <w:p w14:paraId="153D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二、系统功能需求</w:t>
      </w:r>
    </w:p>
    <w:p w14:paraId="115DD3E5">
      <w:pPr>
        <w:ind w:firstLine="640" w:firstLineChars="200"/>
        <w:jc w:val="both"/>
        <w:rPr>
          <w:rFonts w:hint="eastAsia" w:ascii="楷体" w:hAnsi="楷体" w:eastAsia="楷体" w:cs="楷体"/>
          <w:sz w:val="3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8"/>
          <w:lang w:val="en-US" w:eastAsia="zh-CN"/>
        </w:rPr>
        <w:t>（一）人力资源外包管理系统。</w:t>
      </w:r>
    </w:p>
    <w:p w14:paraId="7E83F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以下核心功能：外包员工全生命周期管理（入职、合同、考勤、薪资、社保、离职等）；客户企业协同管理（客户信息维护、服务协议管理、账单结算、服务记录跟踪）；数据合规与风险管控（用工合同电子化、社保公积金代缴记录、税务合规报表）。</w:t>
      </w:r>
    </w:p>
    <w:p w14:paraId="2D543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功能包含但不仅限于以下内容：自定义企业logo、客户档案管理、员工档案管理、员工任职履历、服务数据管理、社保公积金政策管理、企业增减员审批、社保/公积金智能提醒标签、社保/公积金缴纳对比、社保补差测算、参保名册导表自定义模板、商业保险管理、线上费用结算、自定义结算模板、滞纳金账单管理、员工个税汇总、自定义审批流、数据多维度统计、客户 PC 端、回款和开票管理、角色权限分配、服务数据交接、员工合同网签、员工信息采集、员工导出文档模板管理、自动匹配客户发票、自动匹配客户回款、员工个税增减提示、员工信息申报表、员工薪金所得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表、银行电子回单管理、售前客户产品管理等。</w:t>
      </w:r>
    </w:p>
    <w:p w14:paraId="273FC392">
      <w:pPr>
        <w:ind w:firstLine="640" w:firstLineChars="200"/>
        <w:jc w:val="both"/>
        <w:rPr>
          <w:rFonts w:hint="eastAsia" w:ascii="楷体" w:hAnsi="楷体" w:eastAsia="楷体" w:cs="楷体"/>
          <w:sz w:val="32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8"/>
          <w:highlight w:val="none"/>
          <w:lang w:val="en-US" w:eastAsia="zh-CN"/>
        </w:rPr>
        <w:t>（二）CRM系统客户管理系统。</w:t>
      </w:r>
    </w:p>
    <w:p w14:paraId="36AC6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能在系统里以项目管理方式，管理招聘、培训、咨询业务。具体实现以下核心功能：</w:t>
      </w:r>
    </w:p>
    <w:p w14:paraId="5D369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客户数据管理：信息整合、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集中存储客户基本信息（如姓名、联系方式、购买历史等），形成统一客户档案。</w:t>
      </w:r>
    </w:p>
    <w:p w14:paraId="32A1D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销售过程管理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：记录销售线索、跟进进度及成交状态，避免商机遗漏。</w:t>
      </w:r>
    </w:p>
    <w:p w14:paraId="34BA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数据分析与报表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：通过图表展示销售业绩、客户留存率等关键指标。</w:t>
      </w:r>
    </w:p>
    <w:p w14:paraId="7EC8D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项目过程管理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：将项目拆解为需求分析、方案设计、执行、验收等阶段，设定各阶段目标与任务节点。通过甘特图、进度条等工具实时展示项目进展，及时发现延期风险（如某环节超时未完成）。</w:t>
      </w:r>
    </w:p>
    <w:p w14:paraId="2E0CC8BA">
      <w:pPr>
        <w:ind w:firstLine="640" w:firstLineChars="200"/>
        <w:jc w:val="both"/>
        <w:rPr>
          <w:rFonts w:hint="eastAsia" w:ascii="楷体" w:hAnsi="楷体" w:eastAsia="楷体" w:cs="楷体"/>
          <w:sz w:val="32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28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28"/>
          <w:highlight w:val="none"/>
          <w:lang w:eastAsia="zh-CN"/>
        </w:rPr>
        <w:t>）扩展功能</w:t>
      </w:r>
    </w:p>
    <w:p w14:paraId="36B5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业务流程自动化（如自动生成用工协议、薪资发放提醒）。</w:t>
      </w:r>
    </w:p>
    <w:p w14:paraId="09DC0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数据安全与权限管理（角色分级、操作日志审计、数据加密存储）。</w:t>
      </w:r>
    </w:p>
    <w:p w14:paraId="1BC6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多维度报表分析（用工成本分析、客户贡献度排名、灵活用工转化率）。</w:t>
      </w:r>
    </w:p>
    <w:p w14:paraId="78BF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下游供应商库管理。</w:t>
      </w:r>
    </w:p>
    <w:p w14:paraId="4DC2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三、技术架构要求</w:t>
      </w:r>
    </w:p>
    <w:p w14:paraId="12DC2B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部署方式：支持云端Saas部署。</w:t>
      </w:r>
    </w:p>
    <w:p w14:paraId="340DD3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兼容性：适配主流浏览器。</w:t>
      </w:r>
    </w:p>
    <w:p w14:paraId="499224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集成能力：有API接口能力，可对接财务系统、电子签章平台、税控系统。</w:t>
      </w:r>
    </w:p>
    <w:p w14:paraId="7861A29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扩展性：模块化设计，支持按业务增长灵活扩容使用人数。</w:t>
      </w:r>
    </w:p>
    <w:p w14:paraId="52EA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四、供应商选择标准</w:t>
      </w:r>
    </w:p>
    <w:p w14:paraId="61F24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行业经验：需有3年以上人力资源行业系统实施案例。</w:t>
      </w:r>
    </w:p>
    <w:p w14:paraId="3E04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系统成熟度：功能需覆盖外包派遣、支持多地政策配置；</w:t>
      </w:r>
    </w:p>
    <w:p w14:paraId="57A34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服务能力：提供系统培训、7×24小时技术支持、定期功能更新；</w:t>
      </w:r>
    </w:p>
    <w:p w14:paraId="281D8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成本控制：综合评估软件费用、实施费用、后期维护成本。</w:t>
      </w:r>
    </w:p>
    <w:p w14:paraId="7CE8CC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实施计划</w:t>
      </w:r>
    </w:p>
    <w:p w14:paraId="7FE5C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9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80"/>
        <w:gridCol w:w="6945"/>
      </w:tblGrid>
      <w:tr w14:paraId="7BC2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阶段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周期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内容说明</w:t>
            </w:r>
          </w:p>
        </w:tc>
      </w:tr>
      <w:tr w14:paraId="1DAA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需求调研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1-2周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梳理现有流程与定制需求</w:t>
            </w:r>
          </w:p>
        </w:tc>
      </w:tr>
      <w:tr w14:paraId="2918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系统部署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3-4周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基础配置、权限分配、数据迁移</w:t>
            </w:r>
          </w:p>
        </w:tc>
      </w:tr>
      <w:tr w14:paraId="226B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UAT测试+关键用户操作培训</w:t>
            </w:r>
          </w:p>
        </w:tc>
      </w:tr>
      <w:tr w14:paraId="4633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正式切换并监控运行稳定性</w:t>
            </w:r>
          </w:p>
        </w:tc>
      </w:tr>
      <w:tr w14:paraId="6FC5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后期维护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持续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季度巡检+政策规则更新支持</w:t>
            </w:r>
          </w:p>
        </w:tc>
      </w:tr>
    </w:tbl>
    <w:p w14:paraId="4E4AD524">
      <w:pPr>
        <w:numPr>
          <w:ilvl w:val="0"/>
          <w:numId w:val="0"/>
        </w:numPr>
        <w:jc w:val="both"/>
        <w:rPr>
          <w:rFonts w:hint="eastAsia"/>
        </w:rPr>
      </w:pPr>
    </w:p>
    <w:p w14:paraId="61782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六、风险控制</w:t>
      </w:r>
    </w:p>
    <w:p w14:paraId="5DA77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数据迁移风险：要求供应商提供数据清洗与校验工具；</w:t>
      </w:r>
    </w:p>
    <w:p w14:paraId="7271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系统稳定性：合同明确系统可用性≥99.9%，宕机赔偿条款；</w:t>
      </w:r>
    </w:p>
    <w:p w14:paraId="7A90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员工适应性：分批次培训，建立内部管理员制度；</w:t>
      </w:r>
    </w:p>
    <w:p w14:paraId="6231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供应商履约：分期付款，保留10%尾款验收后支付。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BCA70"/>
    <w:multiLevelType w:val="singleLevel"/>
    <w:tmpl w:val="162BCA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zE2NmE0ZTE4OTNkZTFiZjI4NWM3ZWFhOWMwMDEifQ=="/>
  </w:docVars>
  <w:rsids>
    <w:rsidRoot w:val="2E270671"/>
    <w:rsid w:val="01C74429"/>
    <w:rsid w:val="028563B5"/>
    <w:rsid w:val="0486237A"/>
    <w:rsid w:val="075B5D40"/>
    <w:rsid w:val="09D21BBD"/>
    <w:rsid w:val="0EBE2179"/>
    <w:rsid w:val="0F274759"/>
    <w:rsid w:val="0FD902C9"/>
    <w:rsid w:val="104D01F0"/>
    <w:rsid w:val="10540C60"/>
    <w:rsid w:val="119B61E2"/>
    <w:rsid w:val="12891287"/>
    <w:rsid w:val="1380268A"/>
    <w:rsid w:val="144933C4"/>
    <w:rsid w:val="15033573"/>
    <w:rsid w:val="16881F81"/>
    <w:rsid w:val="1840709D"/>
    <w:rsid w:val="18AE1A47"/>
    <w:rsid w:val="19406B43"/>
    <w:rsid w:val="1A8962C8"/>
    <w:rsid w:val="1E982F7E"/>
    <w:rsid w:val="1FC3402A"/>
    <w:rsid w:val="213056EF"/>
    <w:rsid w:val="21BA145D"/>
    <w:rsid w:val="23731243"/>
    <w:rsid w:val="23A47C26"/>
    <w:rsid w:val="241430A6"/>
    <w:rsid w:val="24B6415E"/>
    <w:rsid w:val="2629095F"/>
    <w:rsid w:val="27335F39"/>
    <w:rsid w:val="294C6E3F"/>
    <w:rsid w:val="29CA4207"/>
    <w:rsid w:val="2AE9690F"/>
    <w:rsid w:val="2C970D19"/>
    <w:rsid w:val="2DB5629F"/>
    <w:rsid w:val="2E270671"/>
    <w:rsid w:val="2EFB4B00"/>
    <w:rsid w:val="2FBE65BC"/>
    <w:rsid w:val="30393E95"/>
    <w:rsid w:val="312132A7"/>
    <w:rsid w:val="326C2300"/>
    <w:rsid w:val="33B555E4"/>
    <w:rsid w:val="34FC7C35"/>
    <w:rsid w:val="3546508A"/>
    <w:rsid w:val="35C67F79"/>
    <w:rsid w:val="363E301D"/>
    <w:rsid w:val="364F7F6E"/>
    <w:rsid w:val="36BD137C"/>
    <w:rsid w:val="37256F21"/>
    <w:rsid w:val="37D526F5"/>
    <w:rsid w:val="39CE38A0"/>
    <w:rsid w:val="3A557B1D"/>
    <w:rsid w:val="3B765F9D"/>
    <w:rsid w:val="3BF70375"/>
    <w:rsid w:val="43C755E8"/>
    <w:rsid w:val="44B244EA"/>
    <w:rsid w:val="44B57B36"/>
    <w:rsid w:val="454E423B"/>
    <w:rsid w:val="46003033"/>
    <w:rsid w:val="47FC5A7C"/>
    <w:rsid w:val="48A405ED"/>
    <w:rsid w:val="49D15412"/>
    <w:rsid w:val="4A183041"/>
    <w:rsid w:val="4B3317B5"/>
    <w:rsid w:val="4D096C71"/>
    <w:rsid w:val="4D5D2E7B"/>
    <w:rsid w:val="4D926C66"/>
    <w:rsid w:val="4EAF55F6"/>
    <w:rsid w:val="4F55619D"/>
    <w:rsid w:val="4FED7C00"/>
    <w:rsid w:val="502E6A1A"/>
    <w:rsid w:val="505A77E4"/>
    <w:rsid w:val="516721B8"/>
    <w:rsid w:val="51856AE2"/>
    <w:rsid w:val="51F31C9E"/>
    <w:rsid w:val="536E5A80"/>
    <w:rsid w:val="53F817ED"/>
    <w:rsid w:val="54A830E2"/>
    <w:rsid w:val="55482300"/>
    <w:rsid w:val="55A75279"/>
    <w:rsid w:val="568A7075"/>
    <w:rsid w:val="572528F9"/>
    <w:rsid w:val="574D1E50"/>
    <w:rsid w:val="57837608"/>
    <w:rsid w:val="57995095"/>
    <w:rsid w:val="57C77E54"/>
    <w:rsid w:val="57EF6D10"/>
    <w:rsid w:val="59254E33"/>
    <w:rsid w:val="59AD4E28"/>
    <w:rsid w:val="5A70032F"/>
    <w:rsid w:val="5A7D2A4C"/>
    <w:rsid w:val="5AAB1367"/>
    <w:rsid w:val="5ADA1C4D"/>
    <w:rsid w:val="5B0752B3"/>
    <w:rsid w:val="600B28A8"/>
    <w:rsid w:val="60C80D9D"/>
    <w:rsid w:val="62CC7EB5"/>
    <w:rsid w:val="64CC20A4"/>
    <w:rsid w:val="65273CE0"/>
    <w:rsid w:val="65401246"/>
    <w:rsid w:val="66A54F44"/>
    <w:rsid w:val="67ED7463"/>
    <w:rsid w:val="68A41B67"/>
    <w:rsid w:val="69535BCA"/>
    <w:rsid w:val="6A8E65B0"/>
    <w:rsid w:val="6D3276C6"/>
    <w:rsid w:val="6ED22F0F"/>
    <w:rsid w:val="6EFC7F8C"/>
    <w:rsid w:val="6FFE7D34"/>
    <w:rsid w:val="701F7579"/>
    <w:rsid w:val="70A72179"/>
    <w:rsid w:val="720D425E"/>
    <w:rsid w:val="750D66D2"/>
    <w:rsid w:val="766F0E2D"/>
    <w:rsid w:val="7711272C"/>
    <w:rsid w:val="7722255A"/>
    <w:rsid w:val="78753933"/>
    <w:rsid w:val="78CD4747"/>
    <w:rsid w:val="791F1447"/>
    <w:rsid w:val="7A8F6158"/>
    <w:rsid w:val="7EE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 w:eastAsia="黑体" w:cs="Arial"/>
      <w:b/>
      <w:bCs/>
      <w:snapToGrid w:val="0"/>
      <w:color w:val="000000"/>
      <w:kern w:val="44"/>
      <w:sz w:val="32"/>
      <w:szCs w:val="44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napToGrid w:val="0"/>
      <w:color w:val="000000"/>
      <w:kern w:val="0"/>
      <w:sz w:val="28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 w:asciiTheme="minorAscii" w:hAnsiTheme="minorAscii"/>
      <w:b/>
      <w:bCs/>
      <w:sz w:val="24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eastAsia="仿宋_GB2312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qFormat/>
    <w:uiPriority w:val="0"/>
    <w:pPr>
      <w:spacing w:line="357" w:lineRule="atLeast"/>
      <w:ind w:left="200" w:firstLine="420"/>
      <w:textAlignment w:val="baseline"/>
    </w:pPr>
    <w:rPr>
      <w:rFonts w:ascii="仿宋_GB2312" w:hAnsi="Times New Roman" w:eastAsia="仿宋_GB2312" w:cs="仿宋_GB2312"/>
      <w:color w:val="000000"/>
      <w:sz w:val="32"/>
      <w:szCs w:val="32"/>
    </w:rPr>
  </w:style>
  <w:style w:type="character" w:customStyle="1" w:styleId="11">
    <w:name w:val="标题 1 Char"/>
    <w:link w:val="2"/>
    <w:qFormat/>
    <w:uiPriority w:val="0"/>
    <w:rPr>
      <w:rFonts w:ascii="Arial" w:hAnsi="Arial" w:eastAsia="宋体" w:cs="Arial"/>
      <w:b/>
      <w:bCs/>
      <w:snapToGrid w:val="0"/>
      <w:color w:val="000000"/>
      <w:kern w:val="44"/>
      <w:sz w:val="32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1391</Characters>
  <Lines>0</Lines>
  <Paragraphs>0</Paragraphs>
  <TotalTime>0</TotalTime>
  <ScaleCrop>false</ScaleCrop>
  <LinksUpToDate>false</LinksUpToDate>
  <CharactersWithSpaces>1393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2025-05-16T02:59:00Z</dcterms:created>
  <dc:creator>王雪</dc:creator>
  <cp:lastModifiedBy>王雪</cp:lastModifiedBy>
  <dcterms:modified xsi:type="dcterms:W3CDTF">2025-06-12T04:39:30Z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E2CB62224EC04DD68EA1608169B62ED5_11</vt:lpwstr>
  </property>
  <property fmtid="{D5CDD505-2E9C-101B-9397-08002B2CF9AE}" pid="4" name="KSOTemplateDocerSaveRecord">
    <vt:lpwstr>eyJoZGlkIjoiM2NiMDdlY2JjMjQ0ZTIyNzJiYjY1M2E3NTVjN2NlZDEiLCJ1c2VySWQiOiIzNzMyNjc2NTcifQ==</vt:lpwstr>
  </property>
</Properties>
</file>